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A6" w:rsidRDefault="00CF4DA6" w:rsidP="00CF4DA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4DA6">
        <w:rPr>
          <w:b/>
          <w:sz w:val="28"/>
          <w:szCs w:val="28"/>
        </w:rPr>
        <w:t>Пояснительная записка</w:t>
      </w:r>
    </w:p>
    <w:p w:rsidR="00B376B5" w:rsidRDefault="00CF4DA6" w:rsidP="00CF4DA6">
      <w:pPr>
        <w:jc w:val="center"/>
        <w:rPr>
          <w:b/>
          <w:sz w:val="28"/>
          <w:szCs w:val="28"/>
        </w:rPr>
      </w:pPr>
      <w:r w:rsidRPr="00CF4DA6">
        <w:rPr>
          <w:b/>
          <w:sz w:val="28"/>
          <w:szCs w:val="28"/>
        </w:rPr>
        <w:t>к заявке на согласование объект</w:t>
      </w:r>
      <w:r w:rsidR="00435E57">
        <w:rPr>
          <w:b/>
          <w:sz w:val="28"/>
          <w:szCs w:val="28"/>
        </w:rPr>
        <w:t>а</w:t>
      </w:r>
      <w:r w:rsidRPr="00CF4DA6">
        <w:rPr>
          <w:b/>
          <w:sz w:val="28"/>
          <w:szCs w:val="28"/>
        </w:rPr>
        <w:t xml:space="preserve"> </w:t>
      </w:r>
      <w:r w:rsidR="000C6383">
        <w:rPr>
          <w:b/>
          <w:sz w:val="28"/>
          <w:szCs w:val="28"/>
        </w:rPr>
        <w:t>____________________________</w:t>
      </w:r>
      <w:r w:rsidR="000D4655">
        <w:rPr>
          <w:b/>
          <w:sz w:val="28"/>
          <w:szCs w:val="28"/>
        </w:rPr>
        <w:t>__________________________________________</w:t>
      </w:r>
    </w:p>
    <w:p w:rsidR="00CF4DA6" w:rsidRDefault="00CF4DA6" w:rsidP="00CF4DA6">
      <w:pPr>
        <w:jc w:val="center"/>
        <w:rPr>
          <w:b/>
          <w:sz w:val="28"/>
          <w:szCs w:val="28"/>
        </w:rPr>
      </w:pPr>
    </w:p>
    <w:p w:rsidR="00CF4DA6" w:rsidRPr="00CF4DA6" w:rsidRDefault="00CF4DA6" w:rsidP="00CF4DA6"/>
    <w:p w:rsidR="00CF4DA6" w:rsidRDefault="00CF4DA6" w:rsidP="008740A0">
      <w:pPr>
        <w:numPr>
          <w:ilvl w:val="0"/>
          <w:numId w:val="1"/>
        </w:numPr>
        <w:tabs>
          <w:tab w:val="clear" w:pos="750"/>
          <w:tab w:val="num" w:pos="360"/>
        </w:tabs>
        <w:ind w:left="360" w:hanging="360"/>
        <w:rPr>
          <w:b/>
        </w:rPr>
      </w:pPr>
      <w:r w:rsidRPr="008740A0">
        <w:rPr>
          <w:b/>
        </w:rPr>
        <w:t>Наименование объект</w:t>
      </w:r>
      <w:r w:rsidR="00282858">
        <w:rPr>
          <w:b/>
        </w:rPr>
        <w:t>а</w:t>
      </w:r>
      <w:r w:rsidRPr="008740A0">
        <w:rPr>
          <w:b/>
        </w:rPr>
        <w:t>:</w:t>
      </w:r>
    </w:p>
    <w:p w:rsidR="008740A0" w:rsidRDefault="000C6383" w:rsidP="008740A0">
      <w:pPr>
        <w:pStyle w:val="2"/>
        <w:ind w:left="360"/>
      </w:pPr>
      <w:r>
        <w:t>________________________________________________________________________________</w:t>
      </w:r>
    </w:p>
    <w:p w:rsidR="008740A0" w:rsidRDefault="008740A0" w:rsidP="008740A0">
      <w:pPr>
        <w:ind w:left="360"/>
      </w:pPr>
    </w:p>
    <w:p w:rsidR="00BF5E20" w:rsidRPr="00A549D9" w:rsidRDefault="00BF5E20" w:rsidP="00A549D9">
      <w:pPr>
        <w:rPr>
          <w:b/>
        </w:rPr>
      </w:pPr>
      <w:r w:rsidRPr="00A549D9">
        <w:rPr>
          <w:b/>
        </w:rPr>
        <w:t>2.  Местоположение относительно населенного пункта районного значения.</w:t>
      </w:r>
    </w:p>
    <w:p w:rsidR="00A549D9" w:rsidRPr="00A549D9" w:rsidRDefault="000C6383" w:rsidP="00435E57">
      <w:pPr>
        <w:ind w:left="360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E842D7" w:rsidRDefault="00E842D7" w:rsidP="00435E57"/>
    <w:p w:rsidR="00435E57" w:rsidRDefault="00435E57" w:rsidP="00435E57">
      <w:pPr>
        <w:rPr>
          <w:b/>
        </w:rPr>
      </w:pPr>
      <w:r>
        <w:rPr>
          <w:b/>
        </w:rPr>
        <w:t>3</w:t>
      </w:r>
      <w:r w:rsidRPr="00A549D9">
        <w:rPr>
          <w:b/>
        </w:rPr>
        <w:t xml:space="preserve">.  </w:t>
      </w:r>
      <w:r>
        <w:rPr>
          <w:b/>
        </w:rPr>
        <w:t>Географические координаты.</w:t>
      </w:r>
    </w:p>
    <w:p w:rsidR="00E842D7" w:rsidRDefault="000C6383" w:rsidP="00742194">
      <w:pPr>
        <w:ind w:firstLine="360"/>
        <w:rPr>
          <w:b/>
        </w:rPr>
      </w:pPr>
      <w:r>
        <w:rPr>
          <w:b/>
        </w:rPr>
        <w:t>ПЗ90.02(</w:t>
      </w:r>
      <w:r w:rsidR="00E842D7">
        <w:rPr>
          <w:b/>
          <w:lang w:val="en-GB"/>
        </w:rPr>
        <w:t>WGS</w:t>
      </w:r>
      <w:r w:rsidR="00E842D7" w:rsidRPr="00E842D7">
        <w:rPr>
          <w:b/>
        </w:rPr>
        <w:t xml:space="preserve"> 84</w:t>
      </w:r>
      <w:r>
        <w:rPr>
          <w:b/>
        </w:rPr>
        <w:t>)</w:t>
      </w:r>
      <w:r w:rsidR="00E842D7">
        <w:rPr>
          <w:b/>
        </w:rPr>
        <w:t xml:space="preserve">, С.Ш. </w:t>
      </w:r>
      <w:r>
        <w:rPr>
          <w:b/>
        </w:rPr>
        <w:t>__</w:t>
      </w:r>
      <w:r w:rsidR="00C12BB9">
        <w:rPr>
          <w:sz w:val="22"/>
          <w:szCs w:val="22"/>
        </w:rPr>
        <w:t>˚</w:t>
      </w:r>
      <w:r w:rsidR="00E842D7">
        <w:rPr>
          <w:b/>
        </w:rPr>
        <w:t xml:space="preserve"> </w:t>
      </w:r>
      <w:r>
        <w:rPr>
          <w:b/>
        </w:rPr>
        <w:t>__</w:t>
      </w:r>
      <w:r w:rsidR="00E842D7">
        <w:rPr>
          <w:b/>
        </w:rPr>
        <w:t>'</w:t>
      </w:r>
      <w:r w:rsidR="00C12BB9">
        <w:rPr>
          <w:b/>
        </w:rPr>
        <w:t xml:space="preserve"> </w:t>
      </w:r>
      <w:r>
        <w:rPr>
          <w:b/>
        </w:rPr>
        <w:t>__</w:t>
      </w:r>
      <w:r w:rsidR="00E842D7">
        <w:rPr>
          <w:b/>
        </w:rPr>
        <w:t>"</w:t>
      </w:r>
      <w:r w:rsidR="00C12BB9">
        <w:rPr>
          <w:b/>
        </w:rPr>
        <w:t xml:space="preserve">, В.Д. </w:t>
      </w:r>
      <w:r>
        <w:rPr>
          <w:b/>
        </w:rPr>
        <w:t>__</w:t>
      </w:r>
      <w:r w:rsidR="00C12BB9">
        <w:rPr>
          <w:sz w:val="22"/>
          <w:szCs w:val="22"/>
        </w:rPr>
        <w:t>˚</w:t>
      </w:r>
      <w:r w:rsidR="00742194">
        <w:rPr>
          <w:b/>
        </w:rPr>
        <w:t xml:space="preserve"> </w:t>
      </w:r>
      <w:r>
        <w:rPr>
          <w:b/>
        </w:rPr>
        <w:t>__' __</w:t>
      </w:r>
      <w:r w:rsidR="00742194">
        <w:rPr>
          <w:b/>
        </w:rPr>
        <w:t>"</w:t>
      </w:r>
    </w:p>
    <w:p w:rsidR="00742194" w:rsidRPr="00E842D7" w:rsidRDefault="00742194" w:rsidP="00742194">
      <w:pPr>
        <w:ind w:firstLine="360"/>
        <w:rPr>
          <w:b/>
        </w:rPr>
      </w:pPr>
    </w:p>
    <w:p w:rsidR="00435E57" w:rsidRDefault="00435E57" w:rsidP="00435E57">
      <w:pPr>
        <w:rPr>
          <w:b/>
        </w:rPr>
      </w:pPr>
      <w:r>
        <w:rPr>
          <w:b/>
        </w:rPr>
        <w:t>4. Истинная высота объекта.</w:t>
      </w:r>
    </w:p>
    <w:p w:rsidR="00E842D7" w:rsidRDefault="000C6383" w:rsidP="00742194">
      <w:pPr>
        <w:ind w:firstLine="360"/>
        <w:rPr>
          <w:b/>
        </w:rPr>
      </w:pPr>
      <w:r>
        <w:rPr>
          <w:b/>
        </w:rPr>
        <w:t>___</w:t>
      </w:r>
      <w:proofErr w:type="gramStart"/>
      <w:r w:rsidR="00742194">
        <w:rPr>
          <w:b/>
        </w:rPr>
        <w:t>м</w:t>
      </w:r>
      <w:proofErr w:type="gramEnd"/>
    </w:p>
    <w:p w:rsidR="00742194" w:rsidRDefault="00742194" w:rsidP="00742194">
      <w:pPr>
        <w:ind w:firstLine="360"/>
        <w:rPr>
          <w:b/>
        </w:rPr>
      </w:pPr>
    </w:p>
    <w:p w:rsidR="00435E57" w:rsidRDefault="00435E57" w:rsidP="00435E57">
      <w:pPr>
        <w:rPr>
          <w:b/>
        </w:rPr>
      </w:pPr>
      <w:r>
        <w:rPr>
          <w:b/>
        </w:rPr>
        <w:t>5. Высота рельефа местности в месте размещения объекта.</w:t>
      </w:r>
    </w:p>
    <w:p w:rsidR="00E842D7" w:rsidRDefault="000C6383" w:rsidP="00742194">
      <w:pPr>
        <w:ind w:firstLine="360"/>
        <w:rPr>
          <w:b/>
        </w:rPr>
      </w:pPr>
      <w:r>
        <w:rPr>
          <w:b/>
        </w:rPr>
        <w:t>______</w:t>
      </w:r>
      <w:proofErr w:type="gramStart"/>
      <w:r w:rsidR="00742194">
        <w:rPr>
          <w:b/>
        </w:rPr>
        <w:t>м</w:t>
      </w:r>
      <w:proofErr w:type="gramEnd"/>
    </w:p>
    <w:p w:rsidR="00742194" w:rsidRDefault="00742194" w:rsidP="00742194">
      <w:pPr>
        <w:ind w:firstLine="360"/>
        <w:rPr>
          <w:b/>
        </w:rPr>
      </w:pPr>
    </w:p>
    <w:p w:rsidR="00435E57" w:rsidRDefault="00435E57" w:rsidP="00435E57">
      <w:pPr>
        <w:rPr>
          <w:b/>
        </w:rPr>
      </w:pPr>
      <w:r>
        <w:rPr>
          <w:b/>
        </w:rPr>
        <w:t xml:space="preserve">6. </w:t>
      </w:r>
      <w:r w:rsidR="00E842D7">
        <w:rPr>
          <w:b/>
        </w:rPr>
        <w:t>Наличие дневной маркировки.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1263"/>
      </w:tblGrid>
      <w:tr w:rsidR="003B69AC" w:rsidRPr="003B69AC" w:rsidTr="000501B2">
        <w:tc>
          <w:tcPr>
            <w:tcW w:w="6588" w:type="dxa"/>
            <w:gridSpan w:val="2"/>
            <w:shd w:val="clear" w:color="auto" w:fill="auto"/>
          </w:tcPr>
          <w:p w:rsidR="003B69AC" w:rsidRPr="000501B2" w:rsidRDefault="003B69AC" w:rsidP="00435E57">
            <w:pPr>
              <w:rPr>
                <w:b/>
              </w:rPr>
            </w:pPr>
            <w:r w:rsidRPr="000501B2">
              <w:rPr>
                <w:b/>
              </w:rPr>
              <w:t xml:space="preserve">есть </w:t>
            </w:r>
          </w:p>
        </w:tc>
        <w:tc>
          <w:tcPr>
            <w:tcW w:w="1263" w:type="dxa"/>
            <w:shd w:val="clear" w:color="auto" w:fill="auto"/>
          </w:tcPr>
          <w:p w:rsidR="003B69AC" w:rsidRPr="000501B2" w:rsidRDefault="003B69AC" w:rsidP="00435E57">
            <w:pPr>
              <w:rPr>
                <w:b/>
              </w:rPr>
            </w:pPr>
            <w:r w:rsidRPr="000501B2">
              <w:rPr>
                <w:b/>
              </w:rPr>
              <w:t>нет</w:t>
            </w:r>
          </w:p>
        </w:tc>
      </w:tr>
      <w:tr w:rsidR="003B69AC" w:rsidRPr="003B69AC" w:rsidTr="000501B2">
        <w:tc>
          <w:tcPr>
            <w:tcW w:w="6588" w:type="dxa"/>
            <w:gridSpan w:val="2"/>
            <w:shd w:val="clear" w:color="auto" w:fill="auto"/>
          </w:tcPr>
          <w:p w:rsidR="003B69AC" w:rsidRPr="003B69AC" w:rsidRDefault="003B69AC" w:rsidP="00435E57">
            <w:r w:rsidRPr="000501B2">
              <w:rPr>
                <w:b/>
              </w:rPr>
              <w:t>1. Конфигурация</w:t>
            </w:r>
            <w:r w:rsidR="00B13427" w:rsidRPr="000501B2">
              <w:rPr>
                <w:b/>
              </w:rPr>
              <w:t xml:space="preserve"> </w:t>
            </w:r>
            <w:r w:rsidRPr="003B69AC">
              <w:t>(клетка, полоса, сплошная)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3B69AC" w:rsidRPr="003B69AC" w:rsidRDefault="003B69AC" w:rsidP="00435E57"/>
        </w:tc>
      </w:tr>
      <w:tr w:rsidR="003B69AC" w:rsidRPr="003B69AC" w:rsidTr="000501B2">
        <w:tc>
          <w:tcPr>
            <w:tcW w:w="6588" w:type="dxa"/>
            <w:gridSpan w:val="2"/>
            <w:shd w:val="clear" w:color="auto" w:fill="auto"/>
          </w:tcPr>
          <w:p w:rsidR="003B69AC" w:rsidRPr="003B69AC" w:rsidRDefault="003B69AC" w:rsidP="00C12BB9"/>
        </w:tc>
        <w:tc>
          <w:tcPr>
            <w:tcW w:w="1263" w:type="dxa"/>
            <w:vMerge/>
            <w:shd w:val="clear" w:color="auto" w:fill="auto"/>
          </w:tcPr>
          <w:p w:rsidR="003B69AC" w:rsidRPr="003B69AC" w:rsidRDefault="003B69AC" w:rsidP="00C12BB9"/>
        </w:tc>
      </w:tr>
      <w:tr w:rsidR="003B69AC" w:rsidRPr="003B69AC" w:rsidTr="000501B2">
        <w:tc>
          <w:tcPr>
            <w:tcW w:w="6588" w:type="dxa"/>
            <w:gridSpan w:val="2"/>
            <w:shd w:val="clear" w:color="auto" w:fill="auto"/>
          </w:tcPr>
          <w:p w:rsidR="003B69AC" w:rsidRPr="003B69AC" w:rsidRDefault="003B69AC" w:rsidP="00C12BB9">
            <w:r w:rsidRPr="000501B2">
              <w:rPr>
                <w:b/>
              </w:rPr>
              <w:t>2. Цвета</w:t>
            </w:r>
            <w:r w:rsidRPr="003B69AC">
              <w:t xml:space="preserve"> (красный, белый, черный)</w:t>
            </w:r>
          </w:p>
        </w:tc>
        <w:tc>
          <w:tcPr>
            <w:tcW w:w="1263" w:type="dxa"/>
            <w:vMerge/>
            <w:shd w:val="clear" w:color="auto" w:fill="auto"/>
          </w:tcPr>
          <w:p w:rsidR="003B69AC" w:rsidRPr="003B69AC" w:rsidRDefault="003B69AC" w:rsidP="00C12BB9"/>
        </w:tc>
      </w:tr>
      <w:tr w:rsidR="003B69AC" w:rsidRPr="003B69AC" w:rsidTr="000501B2">
        <w:tc>
          <w:tcPr>
            <w:tcW w:w="2808" w:type="dxa"/>
            <w:shd w:val="clear" w:color="auto" w:fill="auto"/>
          </w:tcPr>
          <w:p w:rsidR="003B69AC" w:rsidRPr="003B69AC" w:rsidRDefault="003B69AC" w:rsidP="00C12BB9">
            <w:r w:rsidRPr="003B69AC">
              <w:t>первый</w:t>
            </w:r>
          </w:p>
        </w:tc>
        <w:tc>
          <w:tcPr>
            <w:tcW w:w="3780" w:type="dxa"/>
            <w:shd w:val="clear" w:color="auto" w:fill="auto"/>
          </w:tcPr>
          <w:p w:rsidR="003B69AC" w:rsidRPr="003B69AC" w:rsidRDefault="003B69AC" w:rsidP="00C12BB9">
            <w:r w:rsidRPr="003B69AC">
              <w:t>второй</w:t>
            </w:r>
          </w:p>
        </w:tc>
        <w:tc>
          <w:tcPr>
            <w:tcW w:w="1263" w:type="dxa"/>
            <w:vMerge/>
            <w:shd w:val="clear" w:color="auto" w:fill="auto"/>
          </w:tcPr>
          <w:p w:rsidR="003B69AC" w:rsidRPr="003B69AC" w:rsidRDefault="003B69AC" w:rsidP="00C12BB9"/>
        </w:tc>
      </w:tr>
      <w:tr w:rsidR="003B69AC" w:rsidRPr="000501B2" w:rsidTr="000501B2">
        <w:tc>
          <w:tcPr>
            <w:tcW w:w="2808" w:type="dxa"/>
            <w:shd w:val="clear" w:color="auto" w:fill="auto"/>
          </w:tcPr>
          <w:p w:rsidR="003B69AC" w:rsidRPr="000501B2" w:rsidRDefault="003B69AC" w:rsidP="00435E57">
            <w:pPr>
              <w:rPr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:rsidR="003B69AC" w:rsidRPr="000501B2" w:rsidRDefault="003B69AC" w:rsidP="00435E57">
            <w:pPr>
              <w:rPr>
                <w:b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3B69AC" w:rsidRPr="000501B2" w:rsidRDefault="003B69AC" w:rsidP="00435E57">
            <w:pPr>
              <w:rPr>
                <w:b/>
              </w:rPr>
            </w:pPr>
          </w:p>
        </w:tc>
      </w:tr>
    </w:tbl>
    <w:p w:rsidR="00E842D7" w:rsidRDefault="00E842D7" w:rsidP="00435E57">
      <w:pPr>
        <w:rPr>
          <w:b/>
        </w:rPr>
      </w:pPr>
    </w:p>
    <w:p w:rsidR="00E842D7" w:rsidRDefault="00E842D7" w:rsidP="00435E57">
      <w:pPr>
        <w:rPr>
          <w:b/>
        </w:rPr>
      </w:pPr>
      <w:r>
        <w:rPr>
          <w:b/>
        </w:rPr>
        <w:t>7. Светоограждение.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263"/>
      </w:tblGrid>
      <w:tr w:rsidR="003B69AC" w:rsidRPr="003B69AC" w:rsidTr="000501B2">
        <w:tc>
          <w:tcPr>
            <w:tcW w:w="6588" w:type="dxa"/>
            <w:shd w:val="clear" w:color="auto" w:fill="auto"/>
          </w:tcPr>
          <w:p w:rsidR="003B69AC" w:rsidRPr="000501B2" w:rsidRDefault="003B69AC" w:rsidP="00C12BB9">
            <w:pPr>
              <w:rPr>
                <w:b/>
              </w:rPr>
            </w:pPr>
            <w:r w:rsidRPr="000501B2">
              <w:rPr>
                <w:b/>
              </w:rPr>
              <w:t xml:space="preserve">есть </w:t>
            </w:r>
          </w:p>
        </w:tc>
        <w:tc>
          <w:tcPr>
            <w:tcW w:w="1263" w:type="dxa"/>
            <w:shd w:val="clear" w:color="auto" w:fill="auto"/>
          </w:tcPr>
          <w:p w:rsidR="003B69AC" w:rsidRPr="000501B2" w:rsidRDefault="003B69AC" w:rsidP="00C12BB9">
            <w:pPr>
              <w:rPr>
                <w:b/>
              </w:rPr>
            </w:pPr>
            <w:r w:rsidRPr="000501B2">
              <w:rPr>
                <w:b/>
              </w:rPr>
              <w:t>нет</w:t>
            </w:r>
          </w:p>
        </w:tc>
      </w:tr>
      <w:tr w:rsidR="003B69AC" w:rsidRPr="003B69AC" w:rsidTr="000501B2">
        <w:tc>
          <w:tcPr>
            <w:tcW w:w="6588" w:type="dxa"/>
            <w:shd w:val="clear" w:color="auto" w:fill="auto"/>
          </w:tcPr>
          <w:p w:rsidR="003B69AC" w:rsidRPr="003B69AC" w:rsidRDefault="003B69AC" w:rsidP="00C12BB9">
            <w:r w:rsidRPr="000501B2">
              <w:rPr>
                <w:b/>
              </w:rPr>
              <w:t xml:space="preserve">1. Тип </w:t>
            </w:r>
            <w:r w:rsidRPr="003B69AC">
              <w:t>(</w:t>
            </w:r>
            <w:r>
              <w:t>постоянный, проблесковый</w:t>
            </w:r>
            <w:r w:rsidRPr="003B69AC">
              <w:t>)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3B69AC" w:rsidRPr="003B69AC" w:rsidRDefault="003B69AC" w:rsidP="00C12BB9"/>
        </w:tc>
      </w:tr>
      <w:tr w:rsidR="003B69AC" w:rsidRPr="003B69AC" w:rsidTr="000501B2">
        <w:tc>
          <w:tcPr>
            <w:tcW w:w="6588" w:type="dxa"/>
            <w:shd w:val="clear" w:color="auto" w:fill="auto"/>
          </w:tcPr>
          <w:p w:rsidR="003B69AC" w:rsidRPr="003B69AC" w:rsidRDefault="003B69AC" w:rsidP="00C12BB9"/>
        </w:tc>
        <w:tc>
          <w:tcPr>
            <w:tcW w:w="1263" w:type="dxa"/>
            <w:vMerge/>
            <w:shd w:val="clear" w:color="auto" w:fill="auto"/>
          </w:tcPr>
          <w:p w:rsidR="003B69AC" w:rsidRPr="003B69AC" w:rsidRDefault="003B69AC" w:rsidP="00C12BB9"/>
        </w:tc>
      </w:tr>
      <w:tr w:rsidR="003B69AC" w:rsidRPr="003B69AC" w:rsidTr="000501B2">
        <w:tc>
          <w:tcPr>
            <w:tcW w:w="6588" w:type="dxa"/>
            <w:shd w:val="clear" w:color="auto" w:fill="auto"/>
          </w:tcPr>
          <w:p w:rsidR="003B69AC" w:rsidRPr="003B69AC" w:rsidRDefault="003B69AC" w:rsidP="00C12BB9">
            <w:r w:rsidRPr="000501B2">
              <w:rPr>
                <w:b/>
              </w:rPr>
              <w:t>2. Цвета</w:t>
            </w:r>
            <w:r w:rsidRPr="003B69AC">
              <w:t xml:space="preserve"> (красный, белый</w:t>
            </w:r>
            <w:r>
              <w:t>)</w:t>
            </w:r>
          </w:p>
        </w:tc>
        <w:tc>
          <w:tcPr>
            <w:tcW w:w="1263" w:type="dxa"/>
            <w:vMerge/>
            <w:shd w:val="clear" w:color="auto" w:fill="auto"/>
          </w:tcPr>
          <w:p w:rsidR="003B69AC" w:rsidRPr="003B69AC" w:rsidRDefault="003B69AC" w:rsidP="00C12BB9"/>
        </w:tc>
      </w:tr>
      <w:tr w:rsidR="00E416C5" w:rsidRPr="003B69AC" w:rsidTr="000501B2">
        <w:tc>
          <w:tcPr>
            <w:tcW w:w="6588" w:type="dxa"/>
            <w:shd w:val="clear" w:color="auto" w:fill="auto"/>
          </w:tcPr>
          <w:p w:rsidR="00E416C5" w:rsidRPr="000501B2" w:rsidRDefault="00E416C5" w:rsidP="00C12BB9">
            <w:pPr>
              <w:rPr>
                <w:b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E416C5" w:rsidRPr="003B69AC" w:rsidRDefault="00E416C5" w:rsidP="00C12BB9"/>
        </w:tc>
      </w:tr>
      <w:tr w:rsidR="003B69AC" w:rsidRPr="003B69AC" w:rsidTr="000501B2">
        <w:tc>
          <w:tcPr>
            <w:tcW w:w="6588" w:type="dxa"/>
            <w:shd w:val="clear" w:color="auto" w:fill="auto"/>
          </w:tcPr>
          <w:p w:rsidR="003B69AC" w:rsidRPr="003B69AC" w:rsidRDefault="00742194" w:rsidP="00C12BB9">
            <w:r w:rsidRPr="000501B2">
              <w:rPr>
                <w:b/>
              </w:rPr>
              <w:t>3</w:t>
            </w:r>
            <w:r w:rsidR="003B69AC" w:rsidRPr="000501B2">
              <w:rPr>
                <w:b/>
              </w:rPr>
              <w:t>.</w:t>
            </w:r>
            <w:r w:rsidR="00E416C5" w:rsidRPr="000501B2">
              <w:rPr>
                <w:b/>
              </w:rPr>
              <w:t>Интенсивность</w:t>
            </w:r>
            <w:r w:rsidR="003B69AC" w:rsidRPr="000501B2">
              <w:rPr>
                <w:b/>
              </w:rPr>
              <w:t xml:space="preserve"> </w:t>
            </w:r>
            <w:r w:rsidR="003B69AC" w:rsidRPr="003B69AC">
              <w:t>(</w:t>
            </w:r>
            <w:r w:rsidR="00C12BB9">
              <w:t>низкая, средняя, высокая</w:t>
            </w:r>
            <w:r w:rsidR="003B69AC" w:rsidRPr="003B69AC">
              <w:t>)</w:t>
            </w:r>
          </w:p>
        </w:tc>
        <w:tc>
          <w:tcPr>
            <w:tcW w:w="1263" w:type="dxa"/>
            <w:vMerge/>
            <w:shd w:val="clear" w:color="auto" w:fill="auto"/>
          </w:tcPr>
          <w:p w:rsidR="003B69AC" w:rsidRPr="003B69AC" w:rsidRDefault="003B69AC" w:rsidP="00C12BB9"/>
        </w:tc>
      </w:tr>
      <w:tr w:rsidR="003B69AC" w:rsidRPr="003B69AC" w:rsidTr="000501B2">
        <w:tc>
          <w:tcPr>
            <w:tcW w:w="6588" w:type="dxa"/>
            <w:shd w:val="clear" w:color="auto" w:fill="auto"/>
          </w:tcPr>
          <w:p w:rsidR="003B69AC" w:rsidRPr="003B69AC" w:rsidRDefault="003B69AC" w:rsidP="00C12BB9"/>
        </w:tc>
        <w:tc>
          <w:tcPr>
            <w:tcW w:w="1263" w:type="dxa"/>
            <w:vMerge/>
            <w:shd w:val="clear" w:color="auto" w:fill="auto"/>
          </w:tcPr>
          <w:p w:rsidR="003B69AC" w:rsidRPr="003B69AC" w:rsidRDefault="003B69AC" w:rsidP="00C12BB9"/>
        </w:tc>
      </w:tr>
      <w:tr w:rsidR="003B69AC" w:rsidRPr="003B69AC" w:rsidTr="000501B2">
        <w:tc>
          <w:tcPr>
            <w:tcW w:w="6588" w:type="dxa"/>
            <w:shd w:val="clear" w:color="auto" w:fill="auto"/>
          </w:tcPr>
          <w:p w:rsidR="003B69AC" w:rsidRPr="003B69AC" w:rsidRDefault="00742194" w:rsidP="00C12BB9">
            <w:r w:rsidRPr="000501B2">
              <w:rPr>
                <w:b/>
              </w:rPr>
              <w:t>4</w:t>
            </w:r>
            <w:r w:rsidR="003B69AC" w:rsidRPr="000501B2">
              <w:rPr>
                <w:b/>
              </w:rPr>
              <w:t xml:space="preserve">. </w:t>
            </w:r>
            <w:r w:rsidR="00E416C5" w:rsidRPr="000501B2">
              <w:rPr>
                <w:b/>
              </w:rPr>
              <w:t xml:space="preserve">Измеренная </w:t>
            </w:r>
            <w:r w:rsidR="003B69AC" w:rsidRPr="003B69AC">
              <w:t xml:space="preserve"> </w:t>
            </w:r>
            <w:r w:rsidR="00C12BB9" w:rsidRPr="000501B2">
              <w:rPr>
                <w:b/>
              </w:rPr>
              <w:t>интенсивность</w:t>
            </w:r>
            <w:r w:rsidR="00C12BB9">
              <w:t xml:space="preserve"> </w:t>
            </w:r>
            <w:r w:rsidR="003B69AC" w:rsidRPr="003B69AC">
              <w:t>(</w:t>
            </w:r>
            <w:r w:rsidR="00C12BB9">
              <w:t>500,125</w:t>
            </w:r>
            <w:r w:rsidR="003B69AC" w:rsidRPr="003B69AC">
              <w:t>,</w:t>
            </w:r>
            <w:r w:rsidR="00C12BB9">
              <w:t xml:space="preserve"> 050</w:t>
            </w:r>
            <w:r w:rsidR="003B69AC">
              <w:t>)</w:t>
            </w:r>
          </w:p>
        </w:tc>
        <w:tc>
          <w:tcPr>
            <w:tcW w:w="1263" w:type="dxa"/>
            <w:vMerge/>
            <w:shd w:val="clear" w:color="auto" w:fill="auto"/>
          </w:tcPr>
          <w:p w:rsidR="003B69AC" w:rsidRPr="003B69AC" w:rsidRDefault="003B69AC" w:rsidP="00C12BB9"/>
        </w:tc>
      </w:tr>
      <w:tr w:rsidR="003B69AC" w:rsidRPr="000501B2" w:rsidTr="000501B2">
        <w:tc>
          <w:tcPr>
            <w:tcW w:w="6588" w:type="dxa"/>
            <w:shd w:val="clear" w:color="auto" w:fill="auto"/>
          </w:tcPr>
          <w:p w:rsidR="003B69AC" w:rsidRPr="000501B2" w:rsidRDefault="003B69AC" w:rsidP="00C12BB9">
            <w:pPr>
              <w:rPr>
                <w:b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3B69AC" w:rsidRPr="000501B2" w:rsidRDefault="003B69AC" w:rsidP="00C12BB9">
            <w:pPr>
              <w:rPr>
                <w:b/>
              </w:rPr>
            </w:pPr>
          </w:p>
        </w:tc>
      </w:tr>
      <w:tr w:rsidR="00742194" w:rsidRPr="000501B2" w:rsidTr="000501B2">
        <w:tc>
          <w:tcPr>
            <w:tcW w:w="6588" w:type="dxa"/>
            <w:shd w:val="clear" w:color="auto" w:fill="auto"/>
          </w:tcPr>
          <w:p w:rsidR="00742194" w:rsidRPr="000501B2" w:rsidRDefault="00742194" w:rsidP="00C12BB9">
            <w:pPr>
              <w:rPr>
                <w:b/>
              </w:rPr>
            </w:pPr>
            <w:r w:rsidRPr="000501B2">
              <w:rPr>
                <w:b/>
              </w:rPr>
              <w:t xml:space="preserve">5. Время работы огней </w:t>
            </w:r>
            <w:r w:rsidRPr="003B69AC">
              <w:t>(</w:t>
            </w:r>
            <w:r>
              <w:t>постоянно</w:t>
            </w:r>
            <w:r w:rsidRPr="003B69AC">
              <w:t xml:space="preserve">, </w:t>
            </w:r>
            <w:r>
              <w:t>в темное время суток)</w:t>
            </w:r>
          </w:p>
        </w:tc>
        <w:tc>
          <w:tcPr>
            <w:tcW w:w="1263" w:type="dxa"/>
            <w:vMerge/>
            <w:shd w:val="clear" w:color="auto" w:fill="auto"/>
          </w:tcPr>
          <w:p w:rsidR="00742194" w:rsidRPr="000501B2" w:rsidRDefault="00742194" w:rsidP="00C12BB9">
            <w:pPr>
              <w:rPr>
                <w:b/>
              </w:rPr>
            </w:pPr>
          </w:p>
        </w:tc>
      </w:tr>
      <w:tr w:rsidR="003B69AC" w:rsidRPr="000501B2" w:rsidTr="000501B2">
        <w:tc>
          <w:tcPr>
            <w:tcW w:w="6588" w:type="dxa"/>
            <w:shd w:val="clear" w:color="auto" w:fill="auto"/>
          </w:tcPr>
          <w:p w:rsidR="003B69AC" w:rsidRPr="000501B2" w:rsidRDefault="003B69AC" w:rsidP="00C12BB9">
            <w:pPr>
              <w:rPr>
                <w:b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3B69AC" w:rsidRPr="000501B2" w:rsidRDefault="003B69AC" w:rsidP="00C12BB9">
            <w:pPr>
              <w:rPr>
                <w:b/>
              </w:rPr>
            </w:pPr>
          </w:p>
        </w:tc>
      </w:tr>
    </w:tbl>
    <w:p w:rsidR="00E842D7" w:rsidRDefault="00E842D7" w:rsidP="00435E57">
      <w:pPr>
        <w:rPr>
          <w:b/>
        </w:rPr>
      </w:pPr>
    </w:p>
    <w:p w:rsidR="00E842D7" w:rsidRDefault="00E842D7" w:rsidP="00435E57">
      <w:pPr>
        <w:rPr>
          <w:b/>
        </w:rPr>
      </w:pPr>
      <w:r>
        <w:rPr>
          <w:b/>
        </w:rPr>
        <w:t xml:space="preserve">8. </w:t>
      </w:r>
      <w:proofErr w:type="gramStart"/>
      <w:r>
        <w:rPr>
          <w:b/>
        </w:rPr>
        <w:t>Материал</w:t>
      </w:r>
      <w:proofErr w:type="gramEnd"/>
      <w:r>
        <w:rPr>
          <w:b/>
        </w:rPr>
        <w:t xml:space="preserve"> из которого изготовлен объект</w:t>
      </w:r>
      <w:r w:rsidR="000C6383">
        <w:rPr>
          <w:b/>
        </w:rPr>
        <w:t xml:space="preserve"> </w:t>
      </w:r>
      <w:r w:rsidR="00742194">
        <w:rPr>
          <w:b/>
        </w:rPr>
        <w:t>(М, Д, ЖБ, К)</w:t>
      </w:r>
      <w:r>
        <w:rPr>
          <w:b/>
        </w:rPr>
        <w:t>.</w:t>
      </w:r>
    </w:p>
    <w:p w:rsidR="00E842D7" w:rsidRDefault="000C6383" w:rsidP="00742194">
      <w:pPr>
        <w:ind w:firstLine="360"/>
        <w:rPr>
          <w:b/>
        </w:rPr>
      </w:pPr>
      <w:r>
        <w:rPr>
          <w:b/>
        </w:rPr>
        <w:t>_________________</w:t>
      </w:r>
    </w:p>
    <w:p w:rsidR="00435E57" w:rsidRPr="00A549D9" w:rsidRDefault="00435E57" w:rsidP="00435E57">
      <w:pPr>
        <w:rPr>
          <w:b/>
        </w:rPr>
      </w:pPr>
    </w:p>
    <w:p w:rsidR="00CF4DA6" w:rsidRDefault="00CF4DA6" w:rsidP="00CF4DA6">
      <w:pPr>
        <w:rPr>
          <w:b/>
          <w:sz w:val="28"/>
          <w:szCs w:val="28"/>
        </w:rPr>
      </w:pPr>
    </w:p>
    <w:p w:rsidR="00CF4DA6" w:rsidRPr="00CF4DA6" w:rsidRDefault="00CF4DA6" w:rsidP="00CF4DA6">
      <w:pPr>
        <w:rPr>
          <w:b/>
          <w:sz w:val="28"/>
          <w:szCs w:val="28"/>
        </w:rPr>
      </w:pPr>
    </w:p>
    <w:sectPr w:rsidR="00CF4DA6" w:rsidRPr="00CF4DA6" w:rsidSect="00435E57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2BB"/>
    <w:multiLevelType w:val="multilevel"/>
    <w:tmpl w:val="91C26A2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0658D6"/>
    <w:multiLevelType w:val="multilevel"/>
    <w:tmpl w:val="6730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96F0A"/>
    <w:multiLevelType w:val="multilevel"/>
    <w:tmpl w:val="91C26A2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BC7C71"/>
    <w:multiLevelType w:val="multilevel"/>
    <w:tmpl w:val="37B689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F9F2ABC"/>
    <w:multiLevelType w:val="multilevel"/>
    <w:tmpl w:val="56D0E190"/>
    <w:lvl w:ilvl="0">
      <w:start w:val="9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247618"/>
    <w:multiLevelType w:val="multilevel"/>
    <w:tmpl w:val="37B689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84761DC"/>
    <w:multiLevelType w:val="multilevel"/>
    <w:tmpl w:val="BC0A7C8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B604B60"/>
    <w:multiLevelType w:val="multilevel"/>
    <w:tmpl w:val="F242933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1194B5F"/>
    <w:multiLevelType w:val="multilevel"/>
    <w:tmpl w:val="1C7E4FE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301380"/>
    <w:multiLevelType w:val="multilevel"/>
    <w:tmpl w:val="C7DE15B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9F34366"/>
    <w:multiLevelType w:val="multilevel"/>
    <w:tmpl w:val="37B689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A6"/>
    <w:rsid w:val="000501B2"/>
    <w:rsid w:val="000C6383"/>
    <w:rsid w:val="000D4655"/>
    <w:rsid w:val="00160A2C"/>
    <w:rsid w:val="00171223"/>
    <w:rsid w:val="00282858"/>
    <w:rsid w:val="00307F2B"/>
    <w:rsid w:val="00327E81"/>
    <w:rsid w:val="003A2BC0"/>
    <w:rsid w:val="003B69AC"/>
    <w:rsid w:val="003C28F0"/>
    <w:rsid w:val="00435E57"/>
    <w:rsid w:val="00513AF8"/>
    <w:rsid w:val="005C39E3"/>
    <w:rsid w:val="0068465C"/>
    <w:rsid w:val="00742194"/>
    <w:rsid w:val="007E2482"/>
    <w:rsid w:val="008740A0"/>
    <w:rsid w:val="00A549D9"/>
    <w:rsid w:val="00AA0FBA"/>
    <w:rsid w:val="00B13427"/>
    <w:rsid w:val="00B376B5"/>
    <w:rsid w:val="00B449E9"/>
    <w:rsid w:val="00B45503"/>
    <w:rsid w:val="00BF5E20"/>
    <w:rsid w:val="00C12BB9"/>
    <w:rsid w:val="00C27BC0"/>
    <w:rsid w:val="00CF4DA6"/>
    <w:rsid w:val="00D86DE7"/>
    <w:rsid w:val="00DA4B52"/>
    <w:rsid w:val="00DA7820"/>
    <w:rsid w:val="00E416C5"/>
    <w:rsid w:val="00E62A39"/>
    <w:rsid w:val="00E83B30"/>
    <w:rsid w:val="00E842D7"/>
    <w:rsid w:val="00F748E2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740A0"/>
    <w:pPr>
      <w:ind w:left="567"/>
    </w:pPr>
  </w:style>
  <w:style w:type="table" w:styleId="a3">
    <w:name w:val="Table Grid"/>
    <w:basedOn w:val="a1"/>
    <w:rsid w:val="003B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740A0"/>
    <w:pPr>
      <w:ind w:left="567"/>
    </w:pPr>
  </w:style>
  <w:style w:type="table" w:styleId="a3">
    <w:name w:val="Table Grid"/>
    <w:basedOn w:val="a1"/>
    <w:rsid w:val="003B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Samaraneftekhimproekt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SystemEngineer</dc:creator>
  <cp:keywords/>
  <dc:description/>
  <cp:lastModifiedBy>Andrey Dubovik</cp:lastModifiedBy>
  <cp:revision>4</cp:revision>
  <cp:lastPrinted>2014-06-23T10:22:00Z</cp:lastPrinted>
  <dcterms:created xsi:type="dcterms:W3CDTF">2014-01-05T02:00:00Z</dcterms:created>
  <dcterms:modified xsi:type="dcterms:W3CDTF">2014-06-23T10:23:00Z</dcterms:modified>
</cp:coreProperties>
</file>